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E2EA2" w14:textId="77777777" w:rsidR="007F0C03" w:rsidRPr="00425D80" w:rsidRDefault="007F0C03" w:rsidP="00CD1A89">
      <w:pPr>
        <w:pStyle w:val="Heading1"/>
        <w:rPr>
          <w:szCs w:val="32"/>
        </w:rPr>
      </w:pPr>
      <w:r w:rsidRPr="00425D80">
        <w:rPr>
          <w:szCs w:val="32"/>
        </w:rPr>
        <w:t>WUR Omnia House Rules</w:t>
      </w:r>
    </w:p>
    <w:p w14:paraId="296FB5CC" w14:textId="77777777" w:rsidR="007F0C03" w:rsidRPr="00425D80" w:rsidRDefault="007F0C03" w:rsidP="007F0C03">
      <w:r w:rsidRPr="00425D80">
        <w:t>By entering Omnia, you agree to abide by the house rules set out below. Omnia reserves the right to refuse entry to the building to visitors who flout or fail to comply with the house rules.</w:t>
      </w:r>
    </w:p>
    <w:p w14:paraId="3D9E2EBF" w14:textId="77777777" w:rsidR="007F0C03" w:rsidRPr="00425D80" w:rsidRDefault="007F0C03" w:rsidP="00DB3B9A">
      <w:pPr>
        <w:pStyle w:val="Heading3"/>
        <w:rPr>
          <w:szCs w:val="24"/>
        </w:rPr>
      </w:pPr>
      <w:r w:rsidRPr="00425D80">
        <w:rPr>
          <w:szCs w:val="24"/>
        </w:rPr>
        <w:t>Pets</w:t>
      </w:r>
    </w:p>
    <w:p w14:paraId="787434D8" w14:textId="20FBDD7E" w:rsidR="007F0C03" w:rsidRPr="00425D80" w:rsidRDefault="007F0C03" w:rsidP="00CA27CC">
      <w:r w:rsidRPr="00425D80">
        <w:t xml:space="preserve">Pets are not permitted, </w:t>
      </w:r>
      <w:r w:rsidR="00425D80" w:rsidRPr="00425D80">
        <w:t>except for</w:t>
      </w:r>
      <w:r w:rsidRPr="00425D80">
        <w:t xml:space="preserve"> assistance dogs.</w:t>
      </w:r>
    </w:p>
    <w:p w14:paraId="5CD27949" w14:textId="77777777" w:rsidR="007F0C03" w:rsidRPr="008D75CC" w:rsidRDefault="007F0C03" w:rsidP="008D75CC">
      <w:pPr>
        <w:pStyle w:val="Heading3"/>
      </w:pPr>
      <w:r w:rsidRPr="008D75CC">
        <w:t>Smoking</w:t>
      </w:r>
    </w:p>
    <w:p w14:paraId="1183D6D0" w14:textId="77777777" w:rsidR="007F0C03" w:rsidRPr="00425D80" w:rsidRDefault="007F0C03" w:rsidP="00145DC2">
      <w:r w:rsidRPr="00425D80">
        <w:t>Smoking is not permitted in WUR buildings or on smoke-free premises. The smoking ban applies to all types of tobacco products, as well as related products such as e-cigarettes and herbal products intended for smoking.</w:t>
      </w:r>
    </w:p>
    <w:p w14:paraId="09D4B59E" w14:textId="77777777" w:rsidR="007F0C03" w:rsidRPr="00425D80" w:rsidRDefault="007F0C03" w:rsidP="00D64B2A">
      <w:r w:rsidRPr="00425D80">
        <w:t>For the full smoking policy and its enforcement, see www.wur.nl.</w:t>
      </w:r>
    </w:p>
    <w:p w14:paraId="2C61E7DD" w14:textId="77777777" w:rsidR="007F0C03" w:rsidRPr="00425D80" w:rsidRDefault="007F0C03" w:rsidP="00D64B2A">
      <w:pPr>
        <w:pStyle w:val="Heading3"/>
      </w:pPr>
      <w:r w:rsidRPr="00425D80">
        <w:t>Cycling</w:t>
      </w:r>
    </w:p>
    <w:p w14:paraId="4308DF4E" w14:textId="77777777" w:rsidR="007F0C03" w:rsidRPr="00425D80" w:rsidRDefault="007F0C03" w:rsidP="00145DC2">
      <w:r w:rsidRPr="00425D80">
        <w:t>Bicycles, skateboards and roller skates are not permitted inside the building. This also includes folding bicycles.</w:t>
      </w:r>
    </w:p>
    <w:p w14:paraId="466B7AE4" w14:textId="77777777" w:rsidR="007F0C03" w:rsidRPr="00425D80" w:rsidRDefault="007F0C03" w:rsidP="00D64B2A">
      <w:r w:rsidRPr="00425D80">
        <w:t>Please park bicycles in the designated bicycle racks. Parking is at your own risk. Omnia accepts no liability for damage or theft.</w:t>
      </w:r>
    </w:p>
    <w:p w14:paraId="24566894" w14:textId="77777777" w:rsidR="007F0C03" w:rsidRPr="00425D80" w:rsidRDefault="007F0C03" w:rsidP="00D64B2A">
      <w:pPr>
        <w:pStyle w:val="Heading3"/>
      </w:pPr>
      <w:r w:rsidRPr="00425D80">
        <w:t>Waste</w:t>
      </w:r>
    </w:p>
    <w:p w14:paraId="21F6B0E3" w14:textId="77777777" w:rsidR="007F0C03" w:rsidRPr="00425D80" w:rsidRDefault="007F0C03" w:rsidP="00145DC2">
      <w:r w:rsidRPr="00425D80">
        <w:t>Waste is sorted within Omnia. Guests must sort their waste into the designated waste bins. Large packaging and/or waste from materials and items brought in by the Client may be disposed of in Omnia’s bins in consultation with Omnia. However, Omnia is entitled to refuse this.</w:t>
      </w:r>
    </w:p>
    <w:p w14:paraId="0FECB402" w14:textId="77777777" w:rsidR="007F0C03" w:rsidRPr="00425D80" w:rsidRDefault="007F0C03" w:rsidP="00D64B2A">
      <w:r w:rsidRPr="00425D80">
        <w:t>The organiser shall not use single-use plastic items such as straws, confetti and balloons.</w:t>
      </w:r>
    </w:p>
    <w:p w14:paraId="02598BDD" w14:textId="77777777" w:rsidR="00823FBB" w:rsidRPr="00425D80" w:rsidRDefault="00823FBB" w:rsidP="00D64B2A">
      <w:pPr>
        <w:pStyle w:val="Heading3"/>
      </w:pPr>
      <w:r w:rsidRPr="00425D80">
        <w:t>Posters</w:t>
      </w:r>
    </w:p>
    <w:p w14:paraId="40574586" w14:textId="77777777" w:rsidR="00823FBB" w:rsidRPr="00425D80" w:rsidRDefault="00823FBB" w:rsidP="00D64B2A">
      <w:r w:rsidRPr="00425D80">
        <w:t>Posters and leaflets are only permitted in the areas of the building designated by Omnia’s Floor Management. It is not permitted to stick anything to our walls or windows.</w:t>
      </w:r>
    </w:p>
    <w:p w14:paraId="6F12EDE9" w14:textId="5E5C9816" w:rsidR="00823FBB" w:rsidRPr="00425D80" w:rsidRDefault="00823FBB" w:rsidP="00D64B2A">
      <w:pPr>
        <w:pStyle w:val="Heading3"/>
      </w:pPr>
      <w:r w:rsidRPr="00425D80">
        <w:t>Use of the</w:t>
      </w:r>
      <w:r w:rsidR="008D75CC">
        <w:t xml:space="preserve"> Rooms</w:t>
      </w:r>
    </w:p>
    <w:p w14:paraId="443DF862" w14:textId="7C61A049" w:rsidR="00823FBB" w:rsidRPr="00425D80" w:rsidRDefault="00823FBB" w:rsidP="00FF0AB5">
      <w:pPr>
        <w:spacing w:after="0"/>
      </w:pPr>
      <w:r w:rsidRPr="00425D80">
        <w:t xml:space="preserve">Activities in the </w:t>
      </w:r>
      <w:r w:rsidR="00FF0AB5">
        <w:t>rooms</w:t>
      </w:r>
      <w:r w:rsidRPr="00425D80">
        <w:t xml:space="preserve"> and in the designated foyer area are only permitted with Omnia’s consent.</w:t>
      </w:r>
    </w:p>
    <w:p w14:paraId="186EA171" w14:textId="77777777" w:rsidR="00823FBB" w:rsidRPr="00425D80" w:rsidRDefault="00823FBB" w:rsidP="00145DC2">
      <w:r w:rsidRPr="00425D80">
        <w:t>It is not permitted to move furniture without consulting Omnia’s Floor Management. Furthermore, furniture must not be used for any purpose other than that for which it is intended (e.g. do not stand on chairs or tables).</w:t>
      </w:r>
    </w:p>
    <w:p w14:paraId="67343DB8" w14:textId="228B6CA5" w:rsidR="00823FBB" w:rsidRPr="00425D80" w:rsidRDefault="00823FBB" w:rsidP="00145DC2">
      <w:r w:rsidRPr="00425D80">
        <w:t xml:space="preserve">You are not permitted to bring your own food and drink, nor are you permitted to eat or drink in the </w:t>
      </w:r>
      <w:r w:rsidR="00FF0AB5">
        <w:t>rooms</w:t>
      </w:r>
      <w:r w:rsidRPr="00425D80">
        <w:t>. (With the exception of water for speakers)</w:t>
      </w:r>
    </w:p>
    <w:p w14:paraId="4A24EB82" w14:textId="77777777" w:rsidR="00145DC2" w:rsidRDefault="00823FBB" w:rsidP="00145DC2">
      <w:r w:rsidRPr="00425D80">
        <w:t xml:space="preserve">After the event or meeting has ended, please take all your personal belongings with you and leave the </w:t>
      </w:r>
      <w:r w:rsidR="00FF0AB5">
        <w:t>room</w:t>
      </w:r>
      <w:r w:rsidRPr="00425D80">
        <w:t xml:space="preserve"> tidy.</w:t>
      </w:r>
    </w:p>
    <w:p w14:paraId="143A92F4" w14:textId="04339698" w:rsidR="00823FBB" w:rsidRPr="00145DC2" w:rsidRDefault="00823FBB" w:rsidP="00145DC2">
      <w:pPr>
        <w:pStyle w:val="Heading3"/>
      </w:pPr>
      <w:r w:rsidRPr="00425D80">
        <w:t>Equipment and Resources</w:t>
      </w:r>
    </w:p>
    <w:p w14:paraId="74654E99" w14:textId="77777777" w:rsidR="00145DC2" w:rsidRDefault="00823FBB" w:rsidP="00145DC2">
      <w:r w:rsidRPr="00425D80">
        <w:t>Omnia provides large items of equipment, such as AV equipment, furniture, poster boards and whiteboards. However, the Client must bring their own small items, such as pens, markers, Post-it notes, stickers, as well as flipcharts and similar items. This also includes arranging badges. It is not permitted to stick Post-it notes, stickers or similar items on our walls and windows.</w:t>
      </w:r>
    </w:p>
    <w:p w14:paraId="5D819C47" w14:textId="49198DE4" w:rsidR="00823FBB" w:rsidRPr="00145DC2" w:rsidRDefault="00145DC2" w:rsidP="00145DC2">
      <w:pPr>
        <w:pStyle w:val="Heading3"/>
      </w:pPr>
      <w:r>
        <w:lastRenderedPageBreak/>
        <w:t>C</w:t>
      </w:r>
      <w:r w:rsidR="00823FBB" w:rsidRPr="00425D80">
        <w:t>onference Decor</w:t>
      </w:r>
    </w:p>
    <w:p w14:paraId="108D12C7" w14:textId="77F86BB5" w:rsidR="00823FBB" w:rsidRPr="00425D80" w:rsidRDefault="00823FBB" w:rsidP="00D64B2A">
      <w:r w:rsidRPr="00425D80">
        <w:t>It is possible to hire your own furniture and/or decorations for your event. This is only permitted in consultation with and the approval of Omnia’s Floor Management.</w:t>
      </w:r>
    </w:p>
    <w:p w14:paraId="73E2255A" w14:textId="77777777" w:rsidR="004C0275" w:rsidRPr="00425D80" w:rsidRDefault="004C0275" w:rsidP="00D64B2A">
      <w:pPr>
        <w:pStyle w:val="Heading3"/>
      </w:pPr>
      <w:r w:rsidRPr="00425D80">
        <w:t>CCTV</w:t>
      </w:r>
    </w:p>
    <w:p w14:paraId="45BFF158" w14:textId="77777777" w:rsidR="004C0275" w:rsidRPr="00425D80" w:rsidRDefault="004C0275" w:rsidP="00D64B2A">
      <w:r w:rsidRPr="00425D80">
        <w:t>Cameras are installed at various locations within the building. Any guest present at Omnia consents to being filmed. Footage is used solely as supporting evidence for third parties following disturbances or accidents.</w:t>
      </w:r>
    </w:p>
    <w:p w14:paraId="6F9A9C5A" w14:textId="77777777" w:rsidR="004C0275" w:rsidRPr="00425D80" w:rsidRDefault="004C0275" w:rsidP="00D64B2A">
      <w:pPr>
        <w:pStyle w:val="Heading3"/>
      </w:pPr>
      <w:r w:rsidRPr="00425D80">
        <w:t>Disruptive behaviour</w:t>
      </w:r>
    </w:p>
    <w:p w14:paraId="196D0B4E" w14:textId="77777777" w:rsidR="004C0275" w:rsidRPr="00425D80" w:rsidRDefault="004C0275" w:rsidP="00145DC2">
      <w:r w:rsidRPr="00425D80">
        <w:t>At Omnia, we treat one another with respect. Offensive or discriminatory behaviour, whether verbal or through gestures, will therefore not be tolerated, nor will sexual harassment of other visitors and/or Omnia staff. Please report any disruptive behaviour to the Omnia reception.</w:t>
      </w:r>
    </w:p>
    <w:p w14:paraId="07576450" w14:textId="77777777" w:rsidR="004C0275" w:rsidRPr="00425D80" w:rsidRDefault="004C0275" w:rsidP="00D64B2A">
      <w:r w:rsidRPr="00425D80">
        <w:t>Music may only be played with the permission of Omnia’s floor management. If other guests find the music a nuisance, Omnia is entitled to turn the volume down.</w:t>
      </w:r>
    </w:p>
    <w:p w14:paraId="3EB014A6" w14:textId="77777777" w:rsidR="004C0275" w:rsidRPr="00425D80" w:rsidRDefault="004C0275" w:rsidP="00D64B2A">
      <w:r w:rsidRPr="00425D80">
        <w:t>The use of drugs is prohibited.</w:t>
      </w:r>
    </w:p>
    <w:p w14:paraId="0414F801" w14:textId="77777777" w:rsidR="004C0275" w:rsidRPr="00425D80" w:rsidRDefault="004C0275" w:rsidP="00D64B2A">
      <w:pPr>
        <w:pStyle w:val="Heading3"/>
      </w:pPr>
      <w:r w:rsidRPr="00425D80">
        <w:t>Safety</w:t>
      </w:r>
    </w:p>
    <w:p w14:paraId="337AEDB8" w14:textId="77777777" w:rsidR="004C0275" w:rsidRPr="00425D80" w:rsidRDefault="004C0275" w:rsidP="00D64B2A">
      <w:r w:rsidRPr="00425D80">
        <w:t>For safety reasons, it is not permitted to admit more people into the venue than the number specified by Omnia’s floor management.</w:t>
      </w:r>
    </w:p>
    <w:p w14:paraId="0DFE7DE5" w14:textId="77777777" w:rsidR="004C0275" w:rsidRPr="00425D80" w:rsidRDefault="004C0275" w:rsidP="00D64B2A">
      <w:r w:rsidRPr="00425D80">
        <w:t>It is forbidden to block emergency exits or use them as normal entrances and exits.</w:t>
      </w:r>
    </w:p>
    <w:p w14:paraId="773069B1" w14:textId="77777777" w:rsidR="004C0275" w:rsidRPr="00425D80" w:rsidRDefault="004C0275" w:rsidP="00D64B2A">
      <w:r w:rsidRPr="00425D80">
        <w:t>In the event of a fire, remain calm. Report the fire immediately to reception and/or activate the nearest fire alarm. In the event of a general fire alarm, leave the building immediately via the designated emergency exits and staircases.</w:t>
      </w:r>
    </w:p>
    <w:p w14:paraId="1753B1A6" w14:textId="77777777" w:rsidR="004C0275" w:rsidRPr="00425D80" w:rsidRDefault="004C0275" w:rsidP="00D64B2A">
      <w:r w:rsidRPr="00425D80">
        <w:t>Please report any other incidents (e.g. those requiring medical assistance) immediately to the Omnia reception desk.</w:t>
      </w:r>
    </w:p>
    <w:p w14:paraId="00D2FB02" w14:textId="77777777" w:rsidR="004C0275" w:rsidRPr="00425D80" w:rsidRDefault="004C0275" w:rsidP="00D64B2A">
      <w:r w:rsidRPr="00425D80">
        <w:t>The burning of candles and the use of open flames are not permitted.</w:t>
      </w:r>
    </w:p>
    <w:p w14:paraId="38F43D11" w14:textId="77777777" w:rsidR="004C0275" w:rsidRPr="00425D80" w:rsidRDefault="004C0275" w:rsidP="00D64B2A">
      <w:r w:rsidRPr="00425D80">
        <w:t>For safety and hygiene reasons, walking barefoot in the building is not recommended.</w:t>
      </w:r>
    </w:p>
    <w:p w14:paraId="10DB119D" w14:textId="77777777" w:rsidR="0008624E" w:rsidRPr="00425D80" w:rsidRDefault="0008624E" w:rsidP="00D64B2A">
      <w:pPr>
        <w:pStyle w:val="Heading3"/>
      </w:pPr>
      <w:r w:rsidRPr="00425D80">
        <w:t>Liability</w:t>
      </w:r>
    </w:p>
    <w:p w14:paraId="3F3F7E4A" w14:textId="77777777" w:rsidR="0008624E" w:rsidRPr="00425D80" w:rsidRDefault="0008624E" w:rsidP="00D64B2A">
      <w:r w:rsidRPr="00425D80">
        <w:t>Any damage caused will be charged to the person responsible and the client organising the event or gathering in question.</w:t>
      </w:r>
    </w:p>
    <w:p w14:paraId="0B63487F" w14:textId="39700364" w:rsidR="0008624E" w:rsidRPr="00425D80" w:rsidRDefault="0008624E" w:rsidP="00D64B2A">
      <w:r w:rsidRPr="00425D80">
        <w:t>Prevent theft and do not leave your belongings unattended. Omnia accepts no liability for damage or loss.</w:t>
      </w:r>
    </w:p>
    <w:p w14:paraId="3B166008" w14:textId="7AE0D6CC" w:rsidR="004C0275" w:rsidRPr="004C0275" w:rsidRDefault="0008624E" w:rsidP="00D64B2A">
      <w:pPr>
        <w:rPr>
          <w:lang w:val="en-US"/>
        </w:rPr>
      </w:pPr>
      <w:r w:rsidRPr="00425D80">
        <w:t>Guests under the age of 17 must always be accompanied by an adult.</w:t>
      </w:r>
    </w:p>
    <w:sectPr w:rsidR="004C0275" w:rsidRPr="004C0275">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49F"/>
    <w:rsid w:val="000542B2"/>
    <w:rsid w:val="0008624E"/>
    <w:rsid w:val="0009742C"/>
    <w:rsid w:val="000E47F0"/>
    <w:rsid w:val="00143405"/>
    <w:rsid w:val="00145DC2"/>
    <w:rsid w:val="001E2432"/>
    <w:rsid w:val="002D3808"/>
    <w:rsid w:val="00313400"/>
    <w:rsid w:val="00355635"/>
    <w:rsid w:val="0038749F"/>
    <w:rsid w:val="004173CD"/>
    <w:rsid w:val="00425D80"/>
    <w:rsid w:val="004C0275"/>
    <w:rsid w:val="005C4625"/>
    <w:rsid w:val="006447A0"/>
    <w:rsid w:val="00763781"/>
    <w:rsid w:val="007F0C03"/>
    <w:rsid w:val="00823FBB"/>
    <w:rsid w:val="00892353"/>
    <w:rsid w:val="008D75CC"/>
    <w:rsid w:val="00AB2E52"/>
    <w:rsid w:val="00CA27CC"/>
    <w:rsid w:val="00CD1A89"/>
    <w:rsid w:val="00CD344C"/>
    <w:rsid w:val="00CD74DA"/>
    <w:rsid w:val="00D64B2A"/>
    <w:rsid w:val="00DB3B9A"/>
    <w:rsid w:val="00E415CA"/>
    <w:rsid w:val="00FA1947"/>
    <w:rsid w:val="00FE7A5F"/>
    <w:rsid w:val="00FF0A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F1352"/>
  <w15:chartTrackingRefBased/>
  <w15:docId w15:val="{20F8A494-448A-4298-80F0-FD2AB4045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17"/>
        <w:szCs w:val="17"/>
        <w:lang w:val="en-GB" w:eastAsia="en-US" w:bidi="ar-SA"/>
        <w14:ligatures w14:val="standardContextual"/>
      </w:rPr>
    </w:rPrDefault>
    <w:pPrDefault>
      <w:pPr>
        <w:spacing w:after="160" w:line="30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2353"/>
  </w:style>
  <w:style w:type="paragraph" w:styleId="Heading1">
    <w:name w:val="heading 1"/>
    <w:basedOn w:val="Normal"/>
    <w:next w:val="Normal"/>
    <w:link w:val="Heading1Char"/>
    <w:uiPriority w:val="9"/>
    <w:qFormat/>
    <w:rsid w:val="002D3808"/>
    <w:pPr>
      <w:keepNext/>
      <w:keepLines/>
      <w:spacing w:before="360" w:after="80"/>
      <w:outlineLvl w:val="0"/>
    </w:pPr>
    <w:rPr>
      <w:rFonts w:ascii="Cambria" w:eastAsiaTheme="majorEastAsia" w:hAnsi="Cambria" w:cstheme="majorBidi"/>
      <w:color w:val="2E74B5" w:themeColor="accent1" w:themeShade="BF"/>
      <w:sz w:val="32"/>
      <w:szCs w:val="40"/>
    </w:rPr>
  </w:style>
  <w:style w:type="paragraph" w:styleId="Heading2">
    <w:name w:val="heading 2"/>
    <w:basedOn w:val="Normal"/>
    <w:next w:val="Normal"/>
    <w:link w:val="Heading2Char"/>
    <w:uiPriority w:val="9"/>
    <w:unhideWhenUsed/>
    <w:qFormat/>
    <w:rsid w:val="0038749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8D75CC"/>
    <w:pPr>
      <w:keepNext/>
      <w:keepLines/>
      <w:spacing w:before="160" w:after="80"/>
      <w:outlineLvl w:val="2"/>
    </w:pPr>
    <w:rPr>
      <w:rFonts w:ascii="Cambria" w:eastAsiaTheme="majorEastAsia" w:hAnsi="Cambria" w:cstheme="majorBidi"/>
      <w:color w:val="2E74B5" w:themeColor="accent1" w:themeShade="BF"/>
      <w:sz w:val="24"/>
      <w:szCs w:val="28"/>
    </w:rPr>
  </w:style>
  <w:style w:type="paragraph" w:styleId="Heading4">
    <w:name w:val="heading 4"/>
    <w:basedOn w:val="Normal"/>
    <w:next w:val="Normal"/>
    <w:link w:val="Heading4Char"/>
    <w:uiPriority w:val="9"/>
    <w:unhideWhenUsed/>
    <w:qFormat/>
    <w:rsid w:val="0038749F"/>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38749F"/>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38749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8749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8749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8749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3808"/>
    <w:rPr>
      <w:rFonts w:ascii="Cambria" w:eastAsiaTheme="majorEastAsia" w:hAnsi="Cambria" w:cstheme="majorBidi"/>
      <w:color w:val="2E74B5" w:themeColor="accent1" w:themeShade="BF"/>
      <w:sz w:val="32"/>
      <w:szCs w:val="40"/>
    </w:rPr>
  </w:style>
  <w:style w:type="character" w:customStyle="1" w:styleId="Heading2Char">
    <w:name w:val="Heading 2 Char"/>
    <w:basedOn w:val="DefaultParagraphFont"/>
    <w:link w:val="Heading2"/>
    <w:uiPriority w:val="9"/>
    <w:rsid w:val="0038749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8D75CC"/>
    <w:rPr>
      <w:rFonts w:ascii="Cambria" w:eastAsiaTheme="majorEastAsia" w:hAnsi="Cambria" w:cstheme="majorBidi"/>
      <w:color w:val="2E74B5" w:themeColor="accent1" w:themeShade="BF"/>
      <w:sz w:val="24"/>
      <w:szCs w:val="28"/>
    </w:rPr>
  </w:style>
  <w:style w:type="character" w:customStyle="1" w:styleId="Heading4Char">
    <w:name w:val="Heading 4 Char"/>
    <w:basedOn w:val="DefaultParagraphFont"/>
    <w:link w:val="Heading4"/>
    <w:uiPriority w:val="9"/>
    <w:rsid w:val="0038749F"/>
    <w:rPr>
      <w:rFonts w:asciiTheme="minorHAnsi" w:eastAsiaTheme="majorEastAsia" w:hAnsiTheme="minorHAnsi" w:cstheme="majorBidi"/>
      <w:i/>
      <w:iCs/>
      <w:color w:val="2E74B5" w:themeColor="accent1" w:themeShade="BF"/>
    </w:rPr>
  </w:style>
  <w:style w:type="character" w:customStyle="1" w:styleId="Heading5Char">
    <w:name w:val="Heading 5 Char"/>
    <w:basedOn w:val="DefaultParagraphFont"/>
    <w:link w:val="Heading5"/>
    <w:uiPriority w:val="9"/>
    <w:semiHidden/>
    <w:rsid w:val="0038749F"/>
    <w:rPr>
      <w:rFonts w:asciiTheme="minorHAnsi" w:eastAsiaTheme="majorEastAsia" w:hAnsiTheme="minorHAnsi" w:cstheme="majorBidi"/>
      <w:color w:val="2E74B5" w:themeColor="accent1" w:themeShade="BF"/>
    </w:rPr>
  </w:style>
  <w:style w:type="character" w:customStyle="1" w:styleId="Heading6Char">
    <w:name w:val="Heading 6 Char"/>
    <w:basedOn w:val="DefaultParagraphFont"/>
    <w:link w:val="Heading6"/>
    <w:uiPriority w:val="9"/>
    <w:semiHidden/>
    <w:rsid w:val="0038749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8749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8749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8749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874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74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749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749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8749F"/>
    <w:pPr>
      <w:spacing w:before="160"/>
      <w:jc w:val="center"/>
    </w:pPr>
    <w:rPr>
      <w:i/>
      <w:iCs/>
      <w:color w:val="404040" w:themeColor="text1" w:themeTint="BF"/>
    </w:rPr>
  </w:style>
  <w:style w:type="character" w:customStyle="1" w:styleId="QuoteChar">
    <w:name w:val="Quote Char"/>
    <w:basedOn w:val="DefaultParagraphFont"/>
    <w:link w:val="Quote"/>
    <w:uiPriority w:val="29"/>
    <w:rsid w:val="0038749F"/>
    <w:rPr>
      <w:i/>
      <w:iCs/>
      <w:color w:val="404040" w:themeColor="text1" w:themeTint="BF"/>
    </w:rPr>
  </w:style>
  <w:style w:type="paragraph" w:styleId="ListParagraph">
    <w:name w:val="List Paragraph"/>
    <w:basedOn w:val="Normal"/>
    <w:uiPriority w:val="34"/>
    <w:qFormat/>
    <w:rsid w:val="0038749F"/>
    <w:pPr>
      <w:ind w:left="720"/>
      <w:contextualSpacing/>
    </w:pPr>
  </w:style>
  <w:style w:type="character" w:styleId="IntenseEmphasis">
    <w:name w:val="Intense Emphasis"/>
    <w:basedOn w:val="DefaultParagraphFont"/>
    <w:uiPriority w:val="21"/>
    <w:qFormat/>
    <w:rsid w:val="0038749F"/>
    <w:rPr>
      <w:i/>
      <w:iCs/>
      <w:color w:val="2E74B5" w:themeColor="accent1" w:themeShade="BF"/>
    </w:rPr>
  </w:style>
  <w:style w:type="paragraph" w:styleId="IntenseQuote">
    <w:name w:val="Intense Quote"/>
    <w:basedOn w:val="Normal"/>
    <w:next w:val="Normal"/>
    <w:link w:val="IntenseQuoteChar"/>
    <w:uiPriority w:val="30"/>
    <w:qFormat/>
    <w:rsid w:val="0038749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38749F"/>
    <w:rPr>
      <w:i/>
      <w:iCs/>
      <w:color w:val="2E74B5" w:themeColor="accent1" w:themeShade="BF"/>
    </w:rPr>
  </w:style>
  <w:style w:type="character" w:styleId="IntenseReference">
    <w:name w:val="Intense Reference"/>
    <w:basedOn w:val="DefaultParagraphFont"/>
    <w:uiPriority w:val="32"/>
    <w:qFormat/>
    <w:rsid w:val="0038749F"/>
    <w:rPr>
      <w:b/>
      <w:bCs/>
      <w:smallCaps/>
      <w:color w:val="2E74B5" w:themeColor="accent1" w:themeShade="BF"/>
      <w:spacing w:val="5"/>
    </w:rPr>
  </w:style>
  <w:style w:type="character" w:styleId="Hyperlink">
    <w:name w:val="Hyperlink"/>
    <w:basedOn w:val="DefaultParagraphFont"/>
    <w:uiPriority w:val="99"/>
    <w:unhideWhenUsed/>
    <w:rsid w:val="00823FBB"/>
    <w:rPr>
      <w:color w:val="0563C1" w:themeColor="hyperlink"/>
      <w:u w:val="single"/>
    </w:rPr>
  </w:style>
  <w:style w:type="character" w:styleId="UnresolvedMention">
    <w:name w:val="Unresolved Mention"/>
    <w:basedOn w:val="DefaultParagraphFont"/>
    <w:uiPriority w:val="99"/>
    <w:semiHidden/>
    <w:unhideWhenUsed/>
    <w:rsid w:val="00823F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1C00A4A0B0F344A19AEED105AA97E6" ma:contentTypeVersion="19" ma:contentTypeDescription="Een nieuw document maken." ma:contentTypeScope="" ma:versionID="c34090e5416c35eb00068c59e9e8c0e0">
  <xsd:schema xmlns:xsd="http://www.w3.org/2001/XMLSchema" xmlns:xs="http://www.w3.org/2001/XMLSchema" xmlns:p="http://schemas.microsoft.com/office/2006/metadata/properties" xmlns:ns2="426b416c-d126-4b8f-a25d-b6c63600b67b" xmlns:ns3="eda4d92c-648b-4602-9c32-4878eda60b41" targetNamespace="http://schemas.microsoft.com/office/2006/metadata/properties" ma:root="true" ma:fieldsID="cc74c2fba3a32b4d7cf35da5d5c33df0" ns2:_="" ns3:_="">
    <xsd:import namespace="426b416c-d126-4b8f-a25d-b6c63600b67b"/>
    <xsd:import namespace="eda4d92c-648b-4602-9c32-4878eda60b4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OCR"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6b416c-d126-4b8f-a25d-b6c63600b6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5ec99919-4982-4388-8a64-83a11d2ca21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da4d92c-648b-4602-9c32-4878eda60b41"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e59432cc-46ba-40a3-bb85-d198d660b942}" ma:internalName="TaxCatchAll" ma:showField="CatchAllData" ma:web="eda4d92c-648b-4602-9c32-4878eda60b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26b416c-d126-4b8f-a25d-b6c63600b67b">
      <Terms xmlns="http://schemas.microsoft.com/office/infopath/2007/PartnerControls"/>
    </lcf76f155ced4ddcb4097134ff3c332f>
    <TaxCatchAll xmlns="eda4d92c-648b-4602-9c32-4878eda60b4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183E00-3B71-4C18-97FD-70D76D6A92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6b416c-d126-4b8f-a25d-b6c63600b67b"/>
    <ds:schemaRef ds:uri="eda4d92c-648b-4602-9c32-4878eda60b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9C04E3-D240-4F94-94E8-5B6E9C5BA8C0}">
  <ds:schemaRefs>
    <ds:schemaRef ds:uri="http://schemas.microsoft.com/office/2006/metadata/properties"/>
    <ds:schemaRef ds:uri="http://schemas.microsoft.com/office/infopath/2007/PartnerControls"/>
    <ds:schemaRef ds:uri="426b416c-d126-4b8f-a25d-b6c63600b67b"/>
    <ds:schemaRef ds:uri="eda4d92c-648b-4602-9c32-4878eda60b41"/>
  </ds:schemaRefs>
</ds:datastoreItem>
</file>

<file path=customXml/itemProps3.xml><?xml version="1.0" encoding="utf-8"?>
<ds:datastoreItem xmlns:ds="http://schemas.openxmlformats.org/officeDocument/2006/customXml" ds:itemID="{78ED5205-B53A-4E0F-ACE7-1AEB8CD1A7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663</Words>
  <Characters>3649</Characters>
  <Application>Microsoft Office Word</Application>
  <DocSecurity>0</DocSecurity>
  <Lines>30</Lines>
  <Paragraphs>8</Paragraphs>
  <ScaleCrop>false</ScaleCrop>
  <Company/>
  <LinksUpToDate>false</LinksUpToDate>
  <CharactersWithSpaces>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Boering, Aisha</dc:creator>
  <cp:keywords/>
  <dc:description/>
  <cp:lastModifiedBy>Boering, Aisha</cp:lastModifiedBy>
  <cp:revision>2</cp:revision>
  <dcterms:created xsi:type="dcterms:W3CDTF">2026-10-29T10:54:00Z</dcterms:created>
  <dcterms:modified xsi:type="dcterms:W3CDTF">2026-10-29T10:54:00Z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0x010100CA1C00A4A0B0F344A19AEED105AA97E6</vt:lpwstr>
  </property>
  <property fmtid="{D5CDD505-2E9C-101B-9397-08002B2CF9AE}" pid="3" name="MediaServiceImageTags">
    <vt:lpwstr/>
  </property>
</Properties>
</file>